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07" w:rsidRPr="0063358E" w:rsidRDefault="00B47F87" w:rsidP="0063358E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فنومنو</w:t>
      </w:r>
      <w:r w:rsidR="00166501" w:rsidRPr="0063358E">
        <w:rPr>
          <w:rFonts w:cs="B Nazanin" w:hint="cs"/>
          <w:b/>
          <w:bCs/>
          <w:sz w:val="26"/>
          <w:szCs w:val="26"/>
          <w:rtl/>
        </w:rPr>
        <w:t>لوژی</w:t>
      </w:r>
    </w:p>
    <w:p w:rsidR="00166501" w:rsidRPr="0063358E" w:rsidRDefault="00166501" w:rsidP="001F5E47">
      <w:pPr>
        <w:rPr>
          <w:rFonts w:cs="B Nazanin"/>
          <w:b/>
          <w:bCs/>
          <w:sz w:val="26"/>
          <w:szCs w:val="26"/>
          <w:rtl/>
        </w:rPr>
      </w:pPr>
      <w:r w:rsidRPr="0063358E">
        <w:rPr>
          <w:rFonts w:cs="B Nazanin" w:hint="cs"/>
          <w:b/>
          <w:bCs/>
          <w:sz w:val="26"/>
          <w:szCs w:val="26"/>
          <w:rtl/>
        </w:rPr>
        <w:t>فصل اول (بیان مسئله و اهمیت موضوع)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1- معرفی موضوع تحقیق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2- اهمیت موضوع و ضرورت تحقیق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3- چالش موجود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4- هدف کلی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5- سؤال اصلی پژوهش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6- هدف کاربردی</w:t>
      </w:r>
    </w:p>
    <w:p w:rsidR="00166501" w:rsidRPr="0063358E" w:rsidRDefault="00166501" w:rsidP="00166501">
      <w:pPr>
        <w:rPr>
          <w:rFonts w:cs="B Nazanin"/>
          <w:b/>
          <w:bCs/>
          <w:sz w:val="26"/>
          <w:szCs w:val="26"/>
          <w:rtl/>
        </w:rPr>
      </w:pPr>
      <w:r w:rsidRPr="0063358E">
        <w:rPr>
          <w:rFonts w:cs="B Nazanin" w:hint="cs"/>
          <w:b/>
          <w:bCs/>
          <w:sz w:val="26"/>
          <w:szCs w:val="26"/>
          <w:rtl/>
        </w:rPr>
        <w:t>فصل دوم (مروری بر مطالعات)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1- استراتزی جستجوی منابع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2- مفاهیم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3- مروری بر مطالعات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 xml:space="preserve">4- پاردایم، روش و فلسفه زیربنایی </w:t>
      </w:r>
      <w:r w:rsidRPr="001F5E47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F5E47">
        <w:rPr>
          <w:rFonts w:cs="B Nazanin" w:hint="cs"/>
          <w:sz w:val="26"/>
          <w:szCs w:val="26"/>
          <w:rtl/>
        </w:rPr>
        <w:t xml:space="preserve"> پژوهشی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5- پارادایم پژوهش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6- استدلال انتخاب تحقیق کیفی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7- استدلال انتخاب فنومنولوژی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8- استدلال انتخاب فنومنولوژی به روش ....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9- فلسفه زیر بنایی و پژوهش</w:t>
      </w:r>
    </w:p>
    <w:p w:rsidR="00166501" w:rsidRPr="0063358E" w:rsidRDefault="00166501" w:rsidP="00166501">
      <w:pPr>
        <w:rPr>
          <w:rFonts w:cs="B Nazanin"/>
          <w:b/>
          <w:bCs/>
          <w:sz w:val="26"/>
          <w:szCs w:val="26"/>
          <w:rtl/>
        </w:rPr>
      </w:pPr>
      <w:r w:rsidRPr="0063358E">
        <w:rPr>
          <w:rFonts w:cs="B Nazanin" w:hint="cs"/>
          <w:b/>
          <w:bCs/>
          <w:sz w:val="26"/>
          <w:szCs w:val="26"/>
          <w:rtl/>
        </w:rPr>
        <w:t xml:space="preserve">فصل سوم 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1- روش اجرا</w:t>
      </w:r>
    </w:p>
    <w:p w:rsidR="00166501" w:rsidRPr="001F5E47" w:rsidRDefault="00166501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 xml:space="preserve">2- </w:t>
      </w:r>
      <w:r w:rsidR="00A84F12" w:rsidRPr="001F5E47">
        <w:rPr>
          <w:rFonts w:cs="B Nazanin" w:hint="cs"/>
          <w:sz w:val="26"/>
          <w:szCs w:val="26"/>
          <w:rtl/>
        </w:rPr>
        <w:t>محیط پژوهش</w:t>
      </w:r>
    </w:p>
    <w:p w:rsidR="00A84F12" w:rsidRPr="001F5E47" w:rsidRDefault="00A84F12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 xml:space="preserve">3- </w:t>
      </w:r>
      <w:r w:rsidR="00D145C0" w:rsidRPr="001F5E47">
        <w:rPr>
          <w:rFonts w:cs="B Nazanin" w:hint="cs"/>
          <w:sz w:val="26"/>
          <w:szCs w:val="26"/>
          <w:rtl/>
        </w:rPr>
        <w:t>ویژگی مشارکت کنندگان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lastRenderedPageBreak/>
        <w:t>4- تعداد مشارکت کنندگان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5- چمع آوری داده ها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6- صحت و استحکام داده ها</w:t>
      </w:r>
    </w:p>
    <w:p w:rsidR="00D145C0" w:rsidRPr="001F5E47" w:rsidRDefault="00D145C0" w:rsidP="000C51E9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 xml:space="preserve">7- </w:t>
      </w:r>
      <w:r w:rsidR="000C51E9" w:rsidRPr="001F5E47">
        <w:rPr>
          <w:rFonts w:cs="B Nazanin" w:hint="cs"/>
          <w:sz w:val="26"/>
          <w:szCs w:val="26"/>
          <w:rtl/>
        </w:rPr>
        <w:t>ملاحظات اخلاق</w:t>
      </w:r>
    </w:p>
    <w:p w:rsidR="00D145C0" w:rsidRPr="001F5E47" w:rsidRDefault="00D145C0" w:rsidP="00B47F87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8- انعکاس ن</w:t>
      </w:r>
      <w:r w:rsidR="00B47F87">
        <w:rPr>
          <w:rFonts w:cs="B Nazanin" w:hint="cs"/>
          <w:sz w:val="26"/>
          <w:szCs w:val="26"/>
          <w:rtl/>
        </w:rPr>
        <w:t>ق</w:t>
      </w:r>
      <w:r w:rsidRPr="001F5E47">
        <w:rPr>
          <w:rFonts w:cs="B Nazanin" w:hint="cs"/>
          <w:sz w:val="26"/>
          <w:szCs w:val="26"/>
          <w:rtl/>
        </w:rPr>
        <w:t>ش پژوهشگر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9- فرآیند عملیاتی تجزیه و تحلیل داده ها</w:t>
      </w:r>
    </w:p>
    <w:p w:rsidR="00D145C0" w:rsidRPr="0063358E" w:rsidRDefault="00D145C0" w:rsidP="00166501">
      <w:pPr>
        <w:rPr>
          <w:rFonts w:cs="B Nazanin"/>
          <w:b/>
          <w:bCs/>
          <w:sz w:val="26"/>
          <w:szCs w:val="26"/>
          <w:rtl/>
        </w:rPr>
      </w:pPr>
      <w:r w:rsidRPr="0063358E">
        <w:rPr>
          <w:rFonts w:cs="B Nazanin" w:hint="cs"/>
          <w:b/>
          <w:bCs/>
          <w:sz w:val="26"/>
          <w:szCs w:val="26"/>
          <w:rtl/>
        </w:rPr>
        <w:t>فصل چهارم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1- یافته ها</w:t>
      </w:r>
    </w:p>
    <w:p w:rsidR="00D145C0" w:rsidRPr="0063358E" w:rsidRDefault="00D145C0" w:rsidP="00166501">
      <w:pPr>
        <w:rPr>
          <w:rFonts w:cs="B Nazanin"/>
          <w:b/>
          <w:bCs/>
          <w:sz w:val="26"/>
          <w:szCs w:val="26"/>
          <w:rtl/>
        </w:rPr>
      </w:pPr>
      <w:r w:rsidRPr="0063358E">
        <w:rPr>
          <w:rFonts w:cs="B Nazanin" w:hint="cs"/>
          <w:b/>
          <w:bCs/>
          <w:sz w:val="26"/>
          <w:szCs w:val="26"/>
          <w:rtl/>
        </w:rPr>
        <w:t>فصل پنجم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1- بحث و نتیجه گیری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2- نقاط قوت مطالعه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3- نقش پژوهش در تولید علم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4- محدویت مطالعه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5- کاربرد یافته ها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6- کاربرد یافته ها در برنامه ریزی و سیاست گذاری</w:t>
      </w:r>
    </w:p>
    <w:p w:rsidR="00D145C0" w:rsidRPr="001F5E47" w:rsidRDefault="00D145C0" w:rsidP="00166501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7- کاربرد یافته ها در رسانه</w:t>
      </w:r>
    </w:p>
    <w:p w:rsidR="00D145C0" w:rsidRPr="001F5E47" w:rsidRDefault="00D145C0" w:rsidP="00D145C0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8- کاربرد یافته ها در بالین</w:t>
      </w:r>
    </w:p>
    <w:p w:rsidR="00D145C0" w:rsidRPr="001F5E47" w:rsidRDefault="00D145C0" w:rsidP="00D145C0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9- کاربرد یافته ها در جامعه</w:t>
      </w:r>
    </w:p>
    <w:p w:rsidR="00E22D9F" w:rsidRPr="001F5E47" w:rsidRDefault="00E05938" w:rsidP="00B47F87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 xml:space="preserve">10- </w:t>
      </w:r>
      <w:r w:rsidR="00B47F87">
        <w:rPr>
          <w:rFonts w:cs="B Nazanin" w:hint="cs"/>
          <w:sz w:val="26"/>
          <w:szCs w:val="26"/>
          <w:rtl/>
        </w:rPr>
        <w:t>پیشنهاد</w:t>
      </w:r>
      <w:bookmarkStart w:id="0" w:name="_GoBack"/>
      <w:bookmarkEnd w:id="0"/>
      <w:r w:rsidRPr="001F5E47">
        <w:rPr>
          <w:rFonts w:cs="B Nazanin" w:hint="cs"/>
          <w:sz w:val="26"/>
          <w:szCs w:val="26"/>
          <w:rtl/>
        </w:rPr>
        <w:t xml:space="preserve"> برای</w:t>
      </w:r>
      <w:r w:rsidR="00E22D9F" w:rsidRPr="001F5E47">
        <w:rPr>
          <w:rFonts w:cs="B Nazanin" w:hint="cs"/>
          <w:sz w:val="26"/>
          <w:szCs w:val="26"/>
          <w:rtl/>
        </w:rPr>
        <w:t xml:space="preserve"> پژوهش های بعدی</w:t>
      </w:r>
    </w:p>
    <w:p w:rsidR="00E22D9F" w:rsidRPr="001F5E47" w:rsidRDefault="00E22D9F" w:rsidP="00D145C0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11- نتیجه گیری نمائی</w:t>
      </w:r>
    </w:p>
    <w:p w:rsidR="00E22D9F" w:rsidRPr="001F5E47" w:rsidRDefault="00E22D9F" w:rsidP="00D145C0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 xml:space="preserve">منابع </w:t>
      </w:r>
    </w:p>
    <w:p w:rsidR="00E22D9F" w:rsidRPr="001F5E47" w:rsidRDefault="00E22D9F" w:rsidP="00D145C0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t>پیوست ها :</w:t>
      </w:r>
    </w:p>
    <w:p w:rsidR="00E05938" w:rsidRPr="001F5E47" w:rsidRDefault="00E22D9F" w:rsidP="00D145C0">
      <w:pPr>
        <w:rPr>
          <w:rFonts w:cs="B Nazanin"/>
          <w:sz w:val="26"/>
          <w:szCs w:val="26"/>
          <w:rtl/>
        </w:rPr>
      </w:pPr>
      <w:r w:rsidRPr="001F5E47">
        <w:rPr>
          <w:rFonts w:cs="B Nazanin" w:hint="cs"/>
          <w:sz w:val="26"/>
          <w:szCs w:val="26"/>
          <w:rtl/>
        </w:rPr>
        <w:lastRenderedPageBreak/>
        <w:t>راهنمای محاسبه، فرم رضایت، تأییدیه کمیته اخلاق، لیست کدهای باز، طبقات و جداول و شکل ها</w:t>
      </w:r>
      <w:r w:rsidR="00E05938" w:rsidRPr="001F5E47">
        <w:rPr>
          <w:rFonts w:cs="B Nazanin" w:hint="cs"/>
          <w:sz w:val="26"/>
          <w:szCs w:val="26"/>
          <w:rtl/>
        </w:rPr>
        <w:t xml:space="preserve"> </w:t>
      </w:r>
    </w:p>
    <w:p w:rsidR="00166501" w:rsidRPr="001F5E47" w:rsidRDefault="00166501" w:rsidP="00166501">
      <w:pPr>
        <w:rPr>
          <w:rFonts w:cs="B Nazanin"/>
          <w:sz w:val="26"/>
          <w:szCs w:val="26"/>
        </w:rPr>
      </w:pPr>
    </w:p>
    <w:sectPr w:rsidR="00166501" w:rsidRPr="001F5E47" w:rsidSect="009F1C12">
      <w:pgSz w:w="11906" w:h="16838" w:code="9"/>
      <w:pgMar w:top="1134" w:right="1134" w:bottom="1134" w:left="1134" w:header="720" w:footer="709" w:gutter="0"/>
      <w:cols w:space="708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01"/>
    <w:rsid w:val="000635EF"/>
    <w:rsid w:val="000C51E9"/>
    <w:rsid w:val="00164453"/>
    <w:rsid w:val="00166501"/>
    <w:rsid w:val="001F5E47"/>
    <w:rsid w:val="003B0B07"/>
    <w:rsid w:val="0063358E"/>
    <w:rsid w:val="009F1C12"/>
    <w:rsid w:val="00A84F12"/>
    <w:rsid w:val="00B47F87"/>
    <w:rsid w:val="00D145C0"/>
    <w:rsid w:val="00E05938"/>
    <w:rsid w:val="00E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Abdollahy</cp:lastModifiedBy>
  <cp:revision>9</cp:revision>
  <dcterms:created xsi:type="dcterms:W3CDTF">2019-04-23T04:40:00Z</dcterms:created>
  <dcterms:modified xsi:type="dcterms:W3CDTF">2019-04-28T05:21:00Z</dcterms:modified>
</cp:coreProperties>
</file>