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Default="00150209" w:rsidP="00DC042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685925" cy="914400"/>
            <wp:effectExtent l="0" t="0" r="9525" b="0"/>
            <wp:docPr id="2" name="Picture 2" descr="C:\Users\Baghae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hae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D2" w:rsidRDefault="007D4F13" w:rsidP="00C54C05">
      <w:pPr>
        <w:jc w:val="center"/>
        <w:rPr>
          <w:rtl/>
        </w:rPr>
      </w:pPr>
      <w:r w:rsidRPr="00DC042B">
        <w:rPr>
          <w:rFonts w:hint="cs"/>
          <w:b/>
          <w:bCs/>
          <w:sz w:val="36"/>
          <w:szCs w:val="36"/>
          <w:rtl/>
        </w:rPr>
        <w:t>طرح های تحقیقاتی دانشکده پرستاری و مامایی :</w:t>
      </w:r>
      <w:r w:rsidR="00C54C05">
        <w:rPr>
          <w:rtl/>
        </w:rPr>
        <w:t xml:space="preserve"> </w:t>
      </w:r>
    </w:p>
    <w:p w:rsidR="00527EDF" w:rsidRDefault="00527EDF" w:rsidP="004A224F">
      <w:pPr>
        <w:jc w:val="center"/>
      </w:pPr>
      <w:r>
        <w:rPr>
          <w:rFonts w:hint="cs"/>
          <w:rtl/>
        </w:rPr>
        <w:t xml:space="preserve">طرح های تحقیقاتی </w:t>
      </w:r>
      <w:r w:rsidR="004A224F">
        <w:rPr>
          <w:rFonts w:hint="cs"/>
          <w:rtl/>
        </w:rPr>
        <w:t>شورای پژوهشی</w:t>
      </w:r>
      <w:r>
        <w:rPr>
          <w:rFonts w:hint="cs"/>
          <w:rtl/>
        </w:rPr>
        <w:t xml:space="preserve"> در سال 1400: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890"/>
        <w:gridCol w:w="2551"/>
        <w:gridCol w:w="2268"/>
        <w:gridCol w:w="8222"/>
      </w:tblGrid>
      <w:tr w:rsidR="00527EDF" w:rsidTr="00527ED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عضو هیئت علمی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عنوان طرح تحقیقاتی</w:t>
            </w:r>
          </w:p>
        </w:tc>
      </w:tr>
      <w:tr w:rsidR="00527EDF" w:rsidTr="00527ED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  <w:lang w:bidi="ar-SA"/>
              </w:rPr>
              <w:t>05/2/1400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دکتر بایرامی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  <w:lang w:bidi="ar-SA"/>
              </w:rPr>
              <w:t>نیاز سنجی برای بازنگری محتوای آموزشی اخلاق در مامایی درس تاریخ، اخلاق، قوانین و حقوق در مامایی: مطالعه کیفی</w:t>
            </w:r>
          </w:p>
        </w:tc>
      </w:tr>
      <w:tr w:rsidR="00527EDF" w:rsidTr="00527ED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14/9/1400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  <w:lang w:bidi="ar-SA"/>
              </w:rPr>
              <w:t>خانم سیما پورتیمور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F" w:rsidRDefault="00527EDF">
            <w:pPr>
              <w:jc w:val="center"/>
              <w:rPr>
                <w:rtl/>
                <w:lang w:bidi="ar-SA"/>
              </w:rPr>
            </w:pPr>
          </w:p>
          <w:p w:rsidR="00527EDF" w:rsidRDefault="00527EDF">
            <w:pPr>
              <w:jc w:val="center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پرسشنامه آسایش اخلاقی در پرستاران: ترجمه، تطابق و بررسی ویژگی های روانسنجی</w:t>
            </w:r>
          </w:p>
          <w:p w:rsidR="00527EDF" w:rsidRDefault="00527EDF">
            <w:pPr>
              <w:jc w:val="center"/>
              <w:rPr>
                <w:lang w:bidi="ar-SA"/>
              </w:rPr>
            </w:pPr>
          </w:p>
        </w:tc>
      </w:tr>
    </w:tbl>
    <w:p w:rsidR="00527EDF" w:rsidRDefault="00527EDF" w:rsidP="00527EDF">
      <w:pPr>
        <w:jc w:val="center"/>
        <w:rPr>
          <w:sz w:val="4"/>
          <w:szCs w:val="4"/>
          <w:rtl/>
        </w:rPr>
      </w:pPr>
    </w:p>
    <w:p w:rsidR="00527EDF" w:rsidRDefault="00527EDF" w:rsidP="00527EDF">
      <w:pPr>
        <w:jc w:val="center"/>
        <w:rPr>
          <w:sz w:val="2"/>
          <w:szCs w:val="2"/>
          <w:rtl/>
        </w:rPr>
      </w:pPr>
    </w:p>
    <w:p w:rsidR="00527EDF" w:rsidRDefault="00527EDF" w:rsidP="00527EDF">
      <w:pPr>
        <w:jc w:val="center"/>
        <w:rPr>
          <w:sz w:val="2"/>
          <w:szCs w:val="2"/>
          <w:rtl/>
        </w:rPr>
      </w:pPr>
    </w:p>
    <w:p w:rsidR="00527EDF" w:rsidRDefault="00527EDF" w:rsidP="00527EDF">
      <w:pPr>
        <w:jc w:val="center"/>
        <w:rPr>
          <w:rtl/>
        </w:rPr>
      </w:pPr>
      <w:r>
        <w:rPr>
          <w:rFonts w:hint="cs"/>
          <w:rtl/>
        </w:rPr>
        <w:t>طرح های تحقیقاتی کمیته تحقیقات دانشجویی در سال 1400:</w:t>
      </w:r>
    </w:p>
    <w:tbl>
      <w:tblPr>
        <w:tblStyle w:val="TableGrid"/>
        <w:bidiVisual/>
        <w:tblW w:w="13892" w:type="dxa"/>
        <w:tblInd w:w="32" w:type="dxa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701"/>
        <w:gridCol w:w="7938"/>
      </w:tblGrid>
      <w:tr w:rsidR="00527EDF" w:rsidTr="00527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عضو هیئت علمی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نام دانشجو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عنوان طرح تحقیقاتی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1/2/1400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دکتر رادفر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کوهی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بررسی مقایسه ای کیفیت زندگی در بیماران مبتلا به افسردگی اساسی و اسکیزوفرنی در مرحله بهبودی نسبی، مراجعه کننده به مرکز آموزشی درمانی رازی ارومیه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14/2/1400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آقاخانی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فرشاد محمدی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تأثیر الگوی شادکامی فوردایس بر میزان استرس، اضطراب و افسردگی درک شده در بیماران همودیالیزی مراجعه کننده به بیمارستان های اموزشی ارومیه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20/2/1400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جعفری زاده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رسول گلی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بررسی تاثیر آموزش تکنیک های ارتباطی به روش ایفای نقش در مراقبت از بیماران کووید 19 بر مهارت های ارتباطی، رضایت شغلی و فرسودگی شغلی تکنسین های فوریت پزشکی ارومیه در سال 1399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22/2/1400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پریزاد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رسول گلی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مقایسه تاثیر دمنوش زنجبیل و آب درمانی خوراکی بر تهوع، استفراغ و اشتهای بیماران مبتلا به کووید 19 بستری شده در بیمارستان طالقانی ارومیه در سال 1400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10/3/1400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بقایی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ملازاده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 xml:space="preserve">ترجمه و تعیین ویژگی های روان سنجی نسخه ایرانی پرسشنامه تقاضا-کنترل </w:t>
            </w:r>
            <w:r>
              <w:rPr>
                <w:rFonts w:cs="Times New Roman" w:hint="cs"/>
                <w:rtl/>
              </w:rPr>
              <w:t>–</w:t>
            </w:r>
            <w:r>
              <w:rPr>
                <w:rFonts w:hint="cs"/>
                <w:rtl/>
              </w:rPr>
              <w:t>حمایت برای پرستاران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10/9/1400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حبیب زاده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الهام امیری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تبیین مفهوم حساسیت اخلاقی در پرستاران مراقبت کننده از بیماران مبتلا به کووید 19 در بخش مراقبت های ویژه: تحلیل محتوای کیفی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15/9/1400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بقایی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الهام امیری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تبیین تجارب پرستاران از مراقبت فرهنگی : تحلیل محتوای کیفی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2/10/1400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دکتر بایرامی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مردعلی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بررسی و مقایسه‌ی عملکرد و رضایت جنسی پرستاران زن متأهل شاغل در بخش ایزوله کووید  و سایر بخش‌های بالینی مراکز آموزشی درمانی ارومیه سال 1401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18/10/1400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بقایی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تبیین تجارب مراقبین خانوادگی بیماران مبتلا به اختلالات روان پزشکی شدید: یک مطالعه تحلیل محتوای</w:t>
            </w:r>
          </w:p>
        </w:tc>
      </w:tr>
      <w:tr w:rsidR="00527EDF" w:rsidTr="00527E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27/11/1400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بقایی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تجارب پرستاران ایرانی در مورد تصمیم گیری برای مهاجرت حرفه ای: تحلیل محتوای کیفی</w:t>
            </w:r>
          </w:p>
        </w:tc>
      </w:tr>
    </w:tbl>
    <w:p w:rsidR="00973DC6" w:rsidRDefault="00973DC6" w:rsidP="00973DC6">
      <w:pPr>
        <w:rPr>
          <w:rtl/>
        </w:rPr>
      </w:pPr>
    </w:p>
    <w:p w:rsidR="00527EDF" w:rsidRDefault="00527EDF" w:rsidP="00527EDF">
      <w:pPr>
        <w:jc w:val="center"/>
        <w:rPr>
          <w:rtl/>
        </w:rPr>
      </w:pPr>
      <w:r>
        <w:rPr>
          <w:rFonts w:hint="cs"/>
          <w:rtl/>
        </w:rPr>
        <w:t>طرح های تحقیقاتی ایمنی بیمار دانشکده در سال 1400: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748"/>
        <w:gridCol w:w="2410"/>
        <w:gridCol w:w="2551"/>
        <w:gridCol w:w="8222"/>
      </w:tblGrid>
      <w:tr w:rsidR="00527EDF" w:rsidTr="00527EDF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عضو هیئت علمی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عنوان طرح تحقیقاتی</w:t>
            </w:r>
          </w:p>
        </w:tc>
      </w:tr>
      <w:tr w:rsidR="00527EDF" w:rsidTr="00527ED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19/3/1400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دکتر چراغی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 xml:space="preserve">" بررسی ارتباط هوش هیجانی با عملکرد شغلی و استرس شغلی در پرستاران شاغل در مراکز آموزشی و درمانی ارومیه 1401-1400" </w:t>
            </w:r>
          </w:p>
        </w:tc>
      </w:tr>
      <w:tr w:rsidR="00527EDF" w:rsidTr="00527EDF">
        <w:trPr>
          <w:trHeight w:val="5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15/6/1400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مرادی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 xml:space="preserve">" تبیین فرآیند سوگواری در خویشاوندان متوفیان کووید- 19: یک مطالعه تئوری زمینه ای "  </w:t>
            </w:r>
          </w:p>
        </w:tc>
      </w:tr>
      <w:tr w:rsidR="00527EDF" w:rsidTr="00527EDF">
        <w:trPr>
          <w:trHeight w:val="5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14/9/1400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خانم دکتر حتم خانی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طراحی مدل مناسب برای پیش بینی عوارض انفارکتوس میوکارد با استفاده از الگوریتم های یادگیری ماشین</w:t>
            </w:r>
          </w:p>
        </w:tc>
      </w:tr>
      <w:tr w:rsidR="00527EDF" w:rsidTr="00527EDF">
        <w:trPr>
          <w:trHeight w:val="5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15/10/1400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آقای دکتر مرادی و خانم کریمی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بررسی تاثیر خشونت در محل کار بر مراقبت فراموش شده و کیفیت مراقبت های پرستاری با نقش میانجی گری حساسیت اخلاقی و وجدان کاری در مراکز آموزشی و درمانی دانشگاه علوم پزشکی ارومیه در سال 1400</w:t>
            </w:r>
          </w:p>
        </w:tc>
      </w:tr>
      <w:tr w:rsidR="00527EDF" w:rsidTr="00527EDF">
        <w:trPr>
          <w:trHeight w:val="5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15/10/1400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 xml:space="preserve">آقای دکتر بقایی و آقای ملازاده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" تبیین تجارب زیسته پرستاران از ایثار در مراقبت از بیماران: یک مطالعه کیفی</w:t>
            </w:r>
          </w:p>
        </w:tc>
      </w:tr>
      <w:tr w:rsidR="00527EDF" w:rsidTr="00527EDF">
        <w:trPr>
          <w:trHeight w:val="5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3/11/1400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 xml:space="preserve">خانم چنور شکیبا به راهنمایی خانم دکتر نیازخانی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Default="00527EDF">
            <w:pPr>
              <w:jc w:val="center"/>
            </w:pPr>
            <w:r>
              <w:rPr>
                <w:rFonts w:hint="cs"/>
                <w:rtl/>
              </w:rPr>
              <w:t>طراحي، ساخت و تست آزمايشگاهي سیستم پشتیبان تصمیم گیری بالیني برای تشخیص تداخلات دارو - بیماری در دريافت کنندگان پیوند کلیه</w:t>
            </w:r>
          </w:p>
        </w:tc>
      </w:tr>
    </w:tbl>
    <w:p w:rsidR="00527EDF" w:rsidRDefault="00527EDF">
      <w:pPr>
        <w:rPr>
          <w:rFonts w:hint="cs"/>
          <w:rtl/>
        </w:rPr>
      </w:pPr>
    </w:p>
    <w:p w:rsidR="00093932" w:rsidRDefault="00093932" w:rsidP="00093932">
      <w:pPr>
        <w:jc w:val="center"/>
        <w:rPr>
          <w:rFonts w:hint="cs"/>
          <w:rtl/>
        </w:rPr>
      </w:pPr>
      <w:r>
        <w:rPr>
          <w:rFonts w:hint="cs"/>
          <w:rtl/>
        </w:rPr>
        <w:t>سال 1400:</w:t>
      </w:r>
      <w:bookmarkStart w:id="0" w:name="_GoBack"/>
      <w:bookmarkEnd w:id="0"/>
    </w:p>
    <w:tbl>
      <w:tblPr>
        <w:tblStyle w:val="TableGrid1"/>
        <w:bidiVisual/>
        <w:tblW w:w="13499" w:type="dxa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1701"/>
        <w:gridCol w:w="2552"/>
        <w:gridCol w:w="3685"/>
        <w:gridCol w:w="3261"/>
        <w:gridCol w:w="1471"/>
      </w:tblGrid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مجری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تعداد طرح های تحقیقاتی اساتید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تعداد طرح های تحقیقاتی کمیته تحقیقات دانشجویی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تعداد طرح های تحقیقاتی ایمنی بیمار دانشکده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جمع کل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دکتر حبیب زاده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دکتر آقاخانی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دکتر بقایی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5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دکتر رادفر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دکتر پریزاد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دکتر مرادی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آقای جعفری زاده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خانم دکتر بایرامی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2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دکتر مرادی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2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خانم چراغی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  <w:tr w:rsidR="00093932" w:rsidRPr="00093932" w:rsidTr="000939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خانم پورتیمور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2" w:rsidRPr="00093932" w:rsidRDefault="00093932" w:rsidP="00093932">
            <w:pPr>
              <w:jc w:val="center"/>
            </w:pPr>
            <w:r w:rsidRPr="00093932">
              <w:rPr>
                <w:rFonts w:hint="cs"/>
                <w:rtl/>
              </w:rPr>
              <w:t>1</w:t>
            </w:r>
          </w:p>
        </w:tc>
      </w:tr>
    </w:tbl>
    <w:p w:rsidR="00093932" w:rsidRDefault="00093932">
      <w:pPr>
        <w:rPr>
          <w:rFonts w:hint="cs"/>
          <w:rtl/>
        </w:rPr>
      </w:pPr>
    </w:p>
    <w:sectPr w:rsidR="00093932" w:rsidSect="00527ED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6"/>
    <w:rsid w:val="00012E47"/>
    <w:rsid w:val="000361B9"/>
    <w:rsid w:val="000567F0"/>
    <w:rsid w:val="00082BC1"/>
    <w:rsid w:val="00093932"/>
    <w:rsid w:val="000962BD"/>
    <w:rsid w:val="000D669B"/>
    <w:rsid w:val="000E137C"/>
    <w:rsid w:val="000E190F"/>
    <w:rsid w:val="000F0E02"/>
    <w:rsid w:val="000F6B5A"/>
    <w:rsid w:val="00150209"/>
    <w:rsid w:val="00152DAA"/>
    <w:rsid w:val="00165308"/>
    <w:rsid w:val="0018494A"/>
    <w:rsid w:val="001B3FFF"/>
    <w:rsid w:val="001D0C5D"/>
    <w:rsid w:val="001D327C"/>
    <w:rsid w:val="00216302"/>
    <w:rsid w:val="002306C9"/>
    <w:rsid w:val="00241A62"/>
    <w:rsid w:val="00247209"/>
    <w:rsid w:val="002600D2"/>
    <w:rsid w:val="002C1C5D"/>
    <w:rsid w:val="002D6B09"/>
    <w:rsid w:val="00307B40"/>
    <w:rsid w:val="00314283"/>
    <w:rsid w:val="00363337"/>
    <w:rsid w:val="003775C0"/>
    <w:rsid w:val="0041775A"/>
    <w:rsid w:val="004961C5"/>
    <w:rsid w:val="004A224F"/>
    <w:rsid w:val="004A2D2F"/>
    <w:rsid w:val="004A3B3A"/>
    <w:rsid w:val="004A769F"/>
    <w:rsid w:val="004B3085"/>
    <w:rsid w:val="00504101"/>
    <w:rsid w:val="005266B0"/>
    <w:rsid w:val="00527EDF"/>
    <w:rsid w:val="0053057F"/>
    <w:rsid w:val="00557E4F"/>
    <w:rsid w:val="00561B13"/>
    <w:rsid w:val="00577262"/>
    <w:rsid w:val="005918F6"/>
    <w:rsid w:val="005B1E37"/>
    <w:rsid w:val="005C5999"/>
    <w:rsid w:val="005E764F"/>
    <w:rsid w:val="00605855"/>
    <w:rsid w:val="0060666E"/>
    <w:rsid w:val="00612CB2"/>
    <w:rsid w:val="00617EDE"/>
    <w:rsid w:val="00627DD6"/>
    <w:rsid w:val="0063132E"/>
    <w:rsid w:val="00650E4F"/>
    <w:rsid w:val="006F58E2"/>
    <w:rsid w:val="00722A8D"/>
    <w:rsid w:val="00731738"/>
    <w:rsid w:val="00791645"/>
    <w:rsid w:val="007B5B94"/>
    <w:rsid w:val="007C1DB6"/>
    <w:rsid w:val="007D2D77"/>
    <w:rsid w:val="007D4F13"/>
    <w:rsid w:val="007E6C71"/>
    <w:rsid w:val="00846B32"/>
    <w:rsid w:val="0089344B"/>
    <w:rsid w:val="008F72D7"/>
    <w:rsid w:val="0095270D"/>
    <w:rsid w:val="00973DC6"/>
    <w:rsid w:val="00974E6D"/>
    <w:rsid w:val="00976217"/>
    <w:rsid w:val="009848A0"/>
    <w:rsid w:val="00993D48"/>
    <w:rsid w:val="009E3FC4"/>
    <w:rsid w:val="009F142D"/>
    <w:rsid w:val="00A43FE3"/>
    <w:rsid w:val="00A6239C"/>
    <w:rsid w:val="00A7326D"/>
    <w:rsid w:val="00A77354"/>
    <w:rsid w:val="00AA1512"/>
    <w:rsid w:val="00B133EE"/>
    <w:rsid w:val="00B539A2"/>
    <w:rsid w:val="00B92AD8"/>
    <w:rsid w:val="00BB04E8"/>
    <w:rsid w:val="00BE537C"/>
    <w:rsid w:val="00C14B30"/>
    <w:rsid w:val="00C207E6"/>
    <w:rsid w:val="00C54C05"/>
    <w:rsid w:val="00C54E87"/>
    <w:rsid w:val="00C54EC1"/>
    <w:rsid w:val="00C80423"/>
    <w:rsid w:val="00C82070"/>
    <w:rsid w:val="00C903CB"/>
    <w:rsid w:val="00C91EEF"/>
    <w:rsid w:val="00CB1B73"/>
    <w:rsid w:val="00CC6389"/>
    <w:rsid w:val="00CD4ECA"/>
    <w:rsid w:val="00D24093"/>
    <w:rsid w:val="00D26628"/>
    <w:rsid w:val="00D4005E"/>
    <w:rsid w:val="00D472D9"/>
    <w:rsid w:val="00D56ADA"/>
    <w:rsid w:val="00D76A76"/>
    <w:rsid w:val="00D92E62"/>
    <w:rsid w:val="00D96EDC"/>
    <w:rsid w:val="00DA2CE1"/>
    <w:rsid w:val="00DB492E"/>
    <w:rsid w:val="00DC042B"/>
    <w:rsid w:val="00DF0159"/>
    <w:rsid w:val="00E31ED2"/>
    <w:rsid w:val="00E547DA"/>
    <w:rsid w:val="00E72B6D"/>
    <w:rsid w:val="00EF721D"/>
    <w:rsid w:val="00F12234"/>
    <w:rsid w:val="00F13317"/>
    <w:rsid w:val="00F731CC"/>
    <w:rsid w:val="00F9005A"/>
    <w:rsid w:val="00FB6870"/>
    <w:rsid w:val="00FD041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93932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93932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144</cp:revision>
  <dcterms:created xsi:type="dcterms:W3CDTF">2022-07-19T04:34:00Z</dcterms:created>
  <dcterms:modified xsi:type="dcterms:W3CDTF">2022-07-24T07:10:00Z</dcterms:modified>
</cp:coreProperties>
</file>